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09" w:rsidRDefault="00E83B4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F09" w:rsidRDefault="00E83B47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F09" w:rsidRDefault="006E0F09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6E0F09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E0F09" w:rsidRDefault="00711CD6" w:rsidP="0001061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1061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сентября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E0F09" w:rsidRDefault="00E83B47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E0F09" w:rsidRDefault="00711C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81</w:t>
            </w:r>
          </w:p>
        </w:tc>
      </w:tr>
    </w:tbl>
    <w:p w:rsidR="006E0F09" w:rsidRDefault="006E0F09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CA4924" w:rsidRDefault="00CA492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</w:p>
    <w:p w:rsidR="006E0F09" w:rsidRDefault="00E83B4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6E0F09" w:rsidRPr="00711CD6" w:rsidRDefault="00E83B4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</w:t>
      </w:r>
      <w:r w:rsidRPr="00711CD6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711CD6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 Костроме: территория ГСК 70 Апрель, улица Профсоюзная, бокс 36,</w:t>
      </w:r>
    </w:p>
    <w:p w:rsidR="006E0F09" w:rsidRPr="00711CD6" w:rsidRDefault="00E83B4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711CD6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44:27:070408:1399, улица Профсоюзная, </w:t>
      </w:r>
    </w:p>
    <w:p w:rsidR="006E0F09" w:rsidRPr="00711CD6" w:rsidRDefault="00E83B4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711CD6">
        <w:rPr>
          <w:rFonts w:ascii="Times New Roman" w:hAnsi="Times New Roman" w:cs="Times New Roman"/>
          <w:sz w:val="26"/>
          <w:szCs w:val="26"/>
          <w:lang w:val="ru-RU"/>
        </w:rPr>
        <w:t>ГПК 9А, бокс 82, с кадастровым номером 44:27:070408:1400</w:t>
      </w:r>
    </w:p>
    <w:p w:rsidR="00CA4924" w:rsidRDefault="00CA4924" w:rsidP="00CA4924">
      <w:pPr>
        <w:pStyle w:val="afd"/>
        <w:ind w:firstLine="0"/>
        <w:rPr>
          <w:color w:val="000000"/>
          <w:lang w:eastAsia="ar-SA"/>
        </w:rPr>
      </w:pPr>
    </w:p>
    <w:p w:rsidR="00CA4924" w:rsidRDefault="00CA4924">
      <w:pPr>
        <w:pStyle w:val="afd"/>
        <w:rPr>
          <w:color w:val="000000"/>
          <w:lang w:eastAsia="ar-SA"/>
        </w:rPr>
      </w:pPr>
    </w:p>
    <w:p w:rsidR="006E0F09" w:rsidRDefault="00E83B47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711CD6">
        <w:rPr>
          <w:color w:val="000000"/>
          <w:lang w:eastAsia="ar-SA"/>
        </w:rPr>
        <w:t xml:space="preserve"> от 22 сентября 2025 года № 24исх-3888/25</w:t>
      </w:r>
      <w:r>
        <w:rPr>
          <w:color w:val="000000"/>
          <w:lang w:eastAsia="ar-SA"/>
        </w:rPr>
        <w:t xml:space="preserve"> 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 Градостроительного кодекса Российской Федерации, Федеральным законом от 6 октября 2003 года № 131-ФЗ 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 самоуправления в Российской Федерации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6E0F09" w:rsidRDefault="006E0F09">
      <w:pPr>
        <w:pStyle w:val="afd"/>
        <w:rPr>
          <w:color w:val="000000"/>
          <w:lang w:eastAsia="ar-SA"/>
        </w:rPr>
      </w:pPr>
    </w:p>
    <w:p w:rsidR="006E0F09" w:rsidRDefault="00E83B47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6E0F09" w:rsidRDefault="006E0F09">
      <w:pPr>
        <w:pStyle w:val="afd"/>
        <w:rPr>
          <w:color w:val="000000"/>
          <w:lang w:eastAsia="ar-SA"/>
        </w:rPr>
      </w:pPr>
    </w:p>
    <w:p w:rsidR="006E0F09" w:rsidRDefault="00E83B47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CA4924" w:rsidRDefault="00E83B47" w:rsidP="00CA4924">
      <w:pPr>
        <w:pStyle w:val="afd"/>
        <w:rPr>
          <w:color w:val="000000"/>
          <w:lang w:eastAsia="zh-CN"/>
        </w:rPr>
      </w:pPr>
      <w:r>
        <w:rPr>
          <w:color w:val="000000"/>
          <w:lang w:eastAsia="ar-SA"/>
        </w:rPr>
        <w:t xml:space="preserve">1) </w:t>
      </w:r>
      <w:r>
        <w:rPr>
          <w:color w:val="000000"/>
          <w:lang w:eastAsia="zh-CN"/>
        </w:rPr>
        <w:t>на условно разрешенный вид использования земельного участка или объекта капитального строительства с кадастровым номером 44:27:070408:1399,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территория ГСК 70 Апрель, улица Профсоюзная, бокс 36;</w:t>
      </w:r>
    </w:p>
    <w:p w:rsidR="006E0F09" w:rsidRDefault="00E83B47" w:rsidP="00CA4924">
      <w:pPr>
        <w:pStyle w:val="afd"/>
        <w:rPr>
          <w:color w:val="000000"/>
          <w:lang w:eastAsia="zh-CN"/>
        </w:rPr>
      </w:pPr>
      <w:r>
        <w:rPr>
          <w:color w:val="000000"/>
        </w:rPr>
        <w:t xml:space="preserve">2) </w:t>
      </w:r>
      <w:r>
        <w:rPr>
          <w:color w:val="000000"/>
          <w:lang w:eastAsia="zh-CN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44:27:070408:1400</w:t>
      </w:r>
      <w:r>
        <w:rPr>
          <w:color w:val="000000"/>
          <w:lang w:eastAsia="zh-CN"/>
        </w:rPr>
        <w:t>, расположенного в зоне застройки среднеэтажными жилыми домами (от 5 до 8 этажей, включая мансардный) Ж-3, имеющего местоположение: Российская Федерация, Костромская область, городской округ город Кострома, город Кострома,</w:t>
      </w:r>
      <w:r>
        <w:rPr>
          <w:color w:val="000000"/>
        </w:rPr>
        <w:t xml:space="preserve"> </w:t>
      </w:r>
      <w:r>
        <w:t>улица Профсоюзная, ГПК 9А, бокс 82</w:t>
      </w:r>
      <w:r w:rsidR="00A16DA0">
        <w:rPr>
          <w:color w:val="000000"/>
          <w:lang w:eastAsia="zh-CN"/>
        </w:rPr>
        <w:t>,</w:t>
      </w:r>
      <w:r>
        <w:rPr>
          <w:color w:val="000000"/>
          <w:lang w:eastAsia="zh-CN"/>
        </w:rPr>
        <w:t xml:space="preserve"> в форме собрания участников публичных слушаний по проект</w:t>
      </w:r>
      <w:r w:rsidR="00CA4924">
        <w:rPr>
          <w:color w:val="000000"/>
          <w:lang w:eastAsia="zh-CN"/>
        </w:rPr>
        <w:t>ам</w:t>
      </w:r>
      <w:r>
        <w:rPr>
          <w:color w:val="000000"/>
          <w:lang w:eastAsia="zh-CN"/>
        </w:rPr>
        <w:t xml:space="preserve"> муниципальн</w:t>
      </w:r>
      <w:r w:rsidR="00CA4924">
        <w:rPr>
          <w:color w:val="000000"/>
          <w:lang w:eastAsia="zh-CN"/>
        </w:rPr>
        <w:t>ых</w:t>
      </w:r>
      <w:r>
        <w:rPr>
          <w:color w:val="000000"/>
          <w:lang w:eastAsia="zh-CN"/>
        </w:rPr>
        <w:t xml:space="preserve"> правов</w:t>
      </w:r>
      <w:r w:rsidR="00CA4924">
        <w:rPr>
          <w:color w:val="000000"/>
          <w:lang w:eastAsia="zh-CN"/>
        </w:rPr>
        <w:t>ых</w:t>
      </w:r>
      <w:r>
        <w:rPr>
          <w:color w:val="000000"/>
          <w:lang w:eastAsia="zh-CN"/>
        </w:rPr>
        <w:t xml:space="preserve"> акт</w:t>
      </w:r>
      <w:r w:rsidR="00CA4924">
        <w:rPr>
          <w:color w:val="000000"/>
          <w:lang w:eastAsia="zh-CN"/>
        </w:rPr>
        <w:t>ов</w:t>
      </w:r>
      <w:r>
        <w:rPr>
          <w:color w:val="000000"/>
          <w:lang w:eastAsia="zh-CN"/>
        </w:rPr>
        <w:t xml:space="preserve"> в Администрации города Костромы.</w:t>
      </w:r>
    </w:p>
    <w:p w:rsidR="00CA4924" w:rsidRDefault="00CA4924">
      <w:pPr>
        <w:pStyle w:val="afd"/>
        <w:rPr>
          <w:color w:val="000000"/>
          <w:lang w:eastAsia="zh-CN"/>
        </w:rPr>
      </w:pPr>
    </w:p>
    <w:p w:rsidR="006E0F09" w:rsidRDefault="00E83B47" w:rsidP="00CA4924">
      <w:pPr>
        <w:pStyle w:val="afd"/>
        <w:ind w:left="-1134" w:right="1133"/>
        <w:rPr>
          <w:color w:val="000000"/>
          <w:lang w:eastAsia="ar-SA"/>
        </w:rPr>
      </w:pPr>
      <w:r>
        <w:rPr>
          <w:color w:val="000000"/>
          <w:lang w:eastAsia="zh-CN"/>
        </w:rPr>
        <w:lastRenderedPageBreak/>
        <w:t>2. Определить организатором публичных слушаний по п</w:t>
      </w:r>
      <w:r>
        <w:rPr>
          <w:color w:val="000000"/>
          <w:lang w:eastAsia="ar-SA"/>
        </w:rPr>
        <w:t>роектам постановлений Администрации города Костром</w:t>
      </w:r>
      <w:r>
        <w:rPr>
          <w:color w:val="000000"/>
          <w:lang w:eastAsia="zh-CN"/>
        </w:rPr>
        <w:t xml:space="preserve">ы </w:t>
      </w:r>
      <w:r>
        <w:t>о предоставлении разрешений на условно разрешенный вид использования земельных участков</w:t>
      </w:r>
      <w:r>
        <w:rPr>
          <w:lang w:eastAsia="ar-SA"/>
        </w:rPr>
        <w:t xml:space="preserve"> </w:t>
      </w:r>
      <w:r>
        <w:t xml:space="preserve">или объектов капитального строительства, имеющих местоположение в городе Костроме: территория ГСК 70 Апрель, улица Профсоюзная, бокс 36, с кадастровым номером 44:27:070408:1399, </w:t>
      </w:r>
      <w:r>
        <w:rPr>
          <w:color w:val="000000"/>
        </w:rPr>
        <w:t xml:space="preserve"> </w:t>
      </w:r>
      <w:r>
        <w:t>улица Профсоюзная, ГПК 9А, бокс 82, с кадастровым номером 44:27:070408:1400</w:t>
      </w:r>
      <w:r>
        <w:rPr>
          <w:lang w:eastAsia="ar-SA"/>
        </w:rPr>
        <w:t xml:space="preserve">, – Комиссию по подготовке проекта Правил землепользования и застройки города Костромы.         </w:t>
      </w:r>
      <w:r>
        <w:rPr>
          <w:lang w:eastAsia="zh-CN"/>
        </w:rPr>
        <w:t xml:space="preserve">                                                                          </w:t>
      </w:r>
      <w:r>
        <w:rPr>
          <w:color w:val="000000"/>
          <w:lang w:eastAsia="zh-CN"/>
        </w:rPr>
        <w:t xml:space="preserve">    </w:t>
      </w:r>
      <w:r>
        <w:rPr>
          <w:color w:val="000000"/>
          <w:lang w:eastAsia="ar-SA"/>
        </w:rPr>
        <w:t xml:space="preserve">        </w:t>
      </w:r>
    </w:p>
    <w:p w:rsidR="006E0F09" w:rsidRDefault="00E83B47" w:rsidP="00CA4924">
      <w:pPr>
        <w:pStyle w:val="afd"/>
        <w:ind w:left="-1134" w:right="1133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14 октября 2025 года в период с 15</w:t>
      </w:r>
      <w:r w:rsidR="00CA4924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15</w:t>
      </w:r>
      <w:r w:rsidR="00CA4924">
        <w:rPr>
          <w:color w:val="000000"/>
          <w:lang w:eastAsia="ar-SA"/>
        </w:rPr>
        <w:t>.</w:t>
      </w:r>
      <w:r>
        <w:rPr>
          <w:color w:val="000000"/>
          <w:lang w:eastAsia="ar-SA"/>
        </w:rPr>
        <w:t>50 часов по адрес</w:t>
      </w:r>
      <w:r w:rsidR="00CA4924">
        <w:rPr>
          <w:color w:val="000000"/>
          <w:lang w:eastAsia="ar-SA"/>
        </w:rPr>
        <w:t xml:space="preserve">у:                             </w:t>
      </w:r>
      <w:r>
        <w:rPr>
          <w:color w:val="000000"/>
          <w:lang w:eastAsia="ar-SA"/>
        </w:rPr>
        <w:t xml:space="preserve">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6E0F09" w:rsidRDefault="00E83B47" w:rsidP="00CA4924">
      <w:pPr>
        <w:pStyle w:val="afd"/>
        <w:ind w:left="-1134" w:right="1133"/>
      </w:pPr>
      <w:r>
        <w:rPr>
          <w:color w:val="000000"/>
          <w:lang w:eastAsia="ar-SA"/>
        </w:rPr>
        <w:t>4. Утвердить прилагаемые:</w:t>
      </w:r>
    </w:p>
    <w:p w:rsidR="006E0F09" w:rsidRDefault="00E83B47" w:rsidP="00CA4924">
      <w:pPr>
        <w:pStyle w:val="afd"/>
        <w:ind w:left="-1134" w:right="1133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</w:rPr>
        <w:t xml:space="preserve">или объектов капитального строительства, имеющих местоположение в городе Костроме: территория ГСК 70 Апрель, улица Профсоюзная, бокс 36, с кадастровым номером 44:27:070408:1399, </w:t>
      </w:r>
      <w:r>
        <w:t xml:space="preserve">улица Профсоюзная, ГПК 9А, бокс 82, с кадастровым номером 44:27:070408:1400 </w:t>
      </w:r>
      <w:r>
        <w:rPr>
          <w:color w:val="000000"/>
          <w:lang w:eastAsia="ar-SA"/>
        </w:rPr>
        <w:t>(приложение 1);</w:t>
      </w:r>
    </w:p>
    <w:p w:rsidR="006E0F09" w:rsidRDefault="00E83B47" w:rsidP="00CA4924">
      <w:pPr>
        <w:pStyle w:val="afd"/>
        <w:ind w:left="-1134" w:right="1133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6E0F09" w:rsidRDefault="00E83B47" w:rsidP="00CA4924">
      <w:pPr>
        <w:pStyle w:val="afd"/>
        <w:ind w:left="-1134" w:right="1133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26 сентября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CA4924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CA4924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6E0F09" w:rsidRDefault="00E83B47" w:rsidP="00CA4924">
      <w:pPr>
        <w:pStyle w:val="afd"/>
        <w:ind w:left="-1134" w:right="1133"/>
      </w:pPr>
      <w:r>
        <w:rPr>
          <w:color w:val="000000"/>
          <w:lang w:eastAsia="ar-SA"/>
        </w:rPr>
        <w:t>6. С 6 октября 2025 года разместить на о</w:t>
      </w:r>
      <w:r w:rsidR="00711CD6">
        <w:rPr>
          <w:color w:val="000000"/>
          <w:lang w:eastAsia="ar-SA"/>
        </w:rPr>
        <w:t xml:space="preserve">фициальном сайте Администрации </w:t>
      </w:r>
      <w:r>
        <w:rPr>
          <w:color w:val="000000"/>
          <w:lang w:eastAsia="ar-SA"/>
        </w:rPr>
        <w:t xml:space="preserve">города Костромы в информационно-телекоммуникационной сети 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6E0F09" w:rsidRDefault="00E83B47" w:rsidP="00CA4924">
      <w:pPr>
        <w:pStyle w:val="afd"/>
        <w:ind w:left="-1134" w:right="1133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</w:t>
      </w:r>
      <w:r>
        <w:rPr>
          <w:color w:val="000000"/>
          <w:lang w:eastAsia="zh-CN"/>
        </w:rPr>
        <w:t>предоставлении разрешения на условно разрешенны</w:t>
      </w:r>
      <w:r>
        <w:rPr>
          <w:color w:val="000000"/>
          <w:lang w:eastAsia="ar-SA"/>
        </w:rPr>
        <w:t xml:space="preserve">й вид использования земельного участка или объекта капитального строительства с кадастровым номером 44:27:070408:1399, имеющего местоположение: </w:t>
      </w:r>
      <w:r>
        <w:rPr>
          <w:color w:val="000000"/>
          <w:lang w:eastAsia="zh-CN"/>
        </w:rPr>
        <w:t xml:space="preserve">Костромская область, город Кострома, </w:t>
      </w:r>
      <w:r>
        <w:rPr>
          <w:color w:val="000000"/>
          <w:lang w:eastAsia="ar-SA"/>
        </w:rPr>
        <w:t>территория                ГСК 70 Апрель, улица Профсоюзная, бокс 36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6E0F09" w:rsidRDefault="00E83B47" w:rsidP="00CA4924">
      <w:pPr>
        <w:pStyle w:val="afd"/>
        <w:ind w:left="-1134" w:right="1133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44:27:070408:1400, имеющего местоположение: Российская Федерация, Костромская область, городской округ город Кострома, город Кострома, улица Профсоюзная, ГПК 9А, бокс 82</w:t>
      </w:r>
      <w:r w:rsidR="00711CD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4).</w:t>
      </w:r>
    </w:p>
    <w:p w:rsidR="006E0F09" w:rsidRDefault="00E83B47" w:rsidP="00CA4924">
      <w:pPr>
        <w:pStyle w:val="afd"/>
        <w:ind w:left="-1134" w:right="1133"/>
      </w:pPr>
      <w:r>
        <w:rPr>
          <w:color w:val="000000"/>
          <w:lang w:eastAsia="ar-SA"/>
        </w:rPr>
        <w:t>7. Не позднее 6 октября 2025 года разместить и до 14 октября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6E0F09" w:rsidRPr="00CA4924" w:rsidRDefault="00E83B47" w:rsidP="00CA4924">
      <w:pPr>
        <w:pStyle w:val="afd"/>
        <w:ind w:left="-1134" w:right="1133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CA4924" w:rsidRDefault="00CA4924" w:rsidP="00CA4924">
      <w:pPr>
        <w:pStyle w:val="afd"/>
        <w:ind w:left="-1134" w:right="1133" w:firstLine="0"/>
        <w:rPr>
          <w:color w:val="000000"/>
          <w:lang w:eastAsia="ar-SA"/>
        </w:rPr>
      </w:pPr>
    </w:p>
    <w:p w:rsidR="006E0F09" w:rsidRDefault="00E83B47" w:rsidP="00CA4924">
      <w:pPr>
        <w:pStyle w:val="afd"/>
        <w:ind w:left="-1134" w:right="1133"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6E0F09" w:rsidRDefault="00E83B47" w:rsidP="00CA4924">
      <w:pPr>
        <w:pStyle w:val="afd"/>
        <w:ind w:left="-1134" w:right="1133"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6E0F09" w:rsidSect="00CA4924">
      <w:pgSz w:w="11906" w:h="16838"/>
      <w:pgMar w:top="907" w:right="567" w:bottom="907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A63" w:rsidRDefault="00994A63">
      <w:r>
        <w:separator/>
      </w:r>
    </w:p>
  </w:endnote>
  <w:endnote w:type="continuationSeparator" w:id="0">
    <w:p w:rsidR="00994A63" w:rsidRDefault="0099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A63" w:rsidRDefault="00994A63">
      <w:r>
        <w:separator/>
      </w:r>
    </w:p>
  </w:footnote>
  <w:footnote w:type="continuationSeparator" w:id="0">
    <w:p w:rsidR="00994A63" w:rsidRDefault="0099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D19E7"/>
    <w:multiLevelType w:val="hybridMultilevel"/>
    <w:tmpl w:val="D77ADB88"/>
    <w:lvl w:ilvl="0" w:tplc="A82E62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62235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F72B3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DC4A6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39245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918421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B423D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BE0E2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4302E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9D56E3"/>
    <w:multiLevelType w:val="hybridMultilevel"/>
    <w:tmpl w:val="033A0E94"/>
    <w:lvl w:ilvl="0" w:tplc="B8DAF15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01A2066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270034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31C8F92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40D45402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54E239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2102A282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ACAFAB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CB0577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09"/>
    <w:rsid w:val="00010615"/>
    <w:rsid w:val="006E0F09"/>
    <w:rsid w:val="00711CD6"/>
    <w:rsid w:val="00994A63"/>
    <w:rsid w:val="00A16DA0"/>
    <w:rsid w:val="00AF0B3B"/>
    <w:rsid w:val="00B70CF4"/>
    <w:rsid w:val="00CA4924"/>
    <w:rsid w:val="00E8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059D0-8F9D-4221-91A9-8FEE5610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b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c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e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eastAsia="NSimSun" w:hAnsi="Liberation Mono" w:cs="Liberation Mon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242</cp:revision>
  <cp:lastPrinted>2025-09-24T12:55:00Z</cp:lastPrinted>
  <dcterms:created xsi:type="dcterms:W3CDTF">2023-03-14T07:45:00Z</dcterms:created>
  <dcterms:modified xsi:type="dcterms:W3CDTF">2025-09-24T14:16:00Z</dcterms:modified>
  <dc:language>ru-RU</dc:language>
</cp:coreProperties>
</file>